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6" w:rsidRDefault="001B5096" w:rsidP="0016484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="Times" w:hAnsi="Times" w:cs="Times"/>
          <w:noProof/>
          <w:color w:val="000000"/>
          <w:lang w:eastAsia="it-IT"/>
        </w:rPr>
        <w:drawing>
          <wp:inline distT="0" distB="0" distL="0" distR="0">
            <wp:extent cx="6116320" cy="1697355"/>
            <wp:effectExtent l="0" t="0" r="5080" b="444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96" w:rsidRDefault="001B5096" w:rsidP="0016484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10CDD" w:rsidRPr="00164846" w:rsidRDefault="00A10CDD" w:rsidP="00164846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64846">
        <w:rPr>
          <w:rFonts w:asciiTheme="minorHAnsi" w:hAnsiTheme="minorHAnsi" w:cstheme="minorHAnsi"/>
          <w:b/>
        </w:rPr>
        <w:t xml:space="preserve">Collegio docenti unitario </w:t>
      </w:r>
    </w:p>
    <w:p w:rsidR="00A10CDD" w:rsidRPr="00164846" w:rsidRDefault="00A10CDD" w:rsidP="001B5096">
      <w:pPr>
        <w:widowControl w:val="0"/>
        <w:tabs>
          <w:tab w:val="left" w:pos="2130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64846">
        <w:rPr>
          <w:rFonts w:asciiTheme="minorHAnsi" w:hAnsiTheme="minorHAnsi" w:cstheme="minorHAnsi"/>
          <w:b/>
          <w:u w:val="single"/>
        </w:rPr>
        <w:t xml:space="preserve">Verbale n. </w:t>
      </w:r>
      <w:r w:rsidR="00762E86">
        <w:rPr>
          <w:rFonts w:asciiTheme="minorHAnsi" w:hAnsiTheme="minorHAnsi" w:cstheme="minorHAnsi"/>
          <w:b/>
          <w:u w:val="single"/>
        </w:rPr>
        <w:t>4</w:t>
      </w:r>
    </w:p>
    <w:p w:rsidR="00A10CDD" w:rsidRPr="00164846" w:rsidRDefault="00A10CDD" w:rsidP="00164846">
      <w:pPr>
        <w:widowControl w:val="0"/>
        <w:tabs>
          <w:tab w:val="left" w:pos="2130"/>
        </w:tabs>
        <w:autoSpaceDE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10CDD" w:rsidRDefault="00A10CDD" w:rsidP="00164846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</w:rPr>
      </w:pPr>
      <w:r w:rsidRPr="00164846">
        <w:rPr>
          <w:rFonts w:asciiTheme="minorHAnsi" w:hAnsiTheme="minorHAnsi" w:cstheme="minorHAnsi"/>
        </w:rPr>
        <w:t xml:space="preserve">Il giorno </w:t>
      </w:r>
      <w:r w:rsidR="00066A8F">
        <w:rPr>
          <w:rFonts w:asciiTheme="minorHAnsi" w:hAnsiTheme="minorHAnsi" w:cstheme="minorHAnsi"/>
        </w:rPr>
        <w:t>19</w:t>
      </w:r>
      <w:r w:rsidRPr="00164846">
        <w:rPr>
          <w:rFonts w:asciiTheme="minorHAnsi" w:hAnsiTheme="minorHAnsi" w:cstheme="minorHAnsi"/>
        </w:rPr>
        <w:t xml:space="preserve"> </w:t>
      </w:r>
      <w:r w:rsidR="00066A8F">
        <w:rPr>
          <w:rFonts w:asciiTheme="minorHAnsi" w:hAnsiTheme="minorHAnsi" w:cstheme="minorHAnsi"/>
        </w:rPr>
        <w:t>novem</w:t>
      </w:r>
      <w:r w:rsidRPr="00164846">
        <w:rPr>
          <w:rFonts w:asciiTheme="minorHAnsi" w:hAnsiTheme="minorHAnsi" w:cstheme="minorHAnsi"/>
        </w:rPr>
        <w:t>bre 2021 alle ore 1</w:t>
      </w:r>
      <w:r w:rsidR="00133CC0">
        <w:rPr>
          <w:rFonts w:asciiTheme="minorHAnsi" w:hAnsiTheme="minorHAnsi" w:cstheme="minorHAnsi"/>
        </w:rPr>
        <w:t>7.</w:t>
      </w:r>
      <w:r w:rsidR="00066A8F">
        <w:rPr>
          <w:rFonts w:asciiTheme="minorHAnsi" w:hAnsiTheme="minorHAnsi" w:cstheme="minorHAnsi"/>
        </w:rPr>
        <w:t>15</w:t>
      </w:r>
      <w:r w:rsidRPr="00164846">
        <w:rPr>
          <w:rFonts w:asciiTheme="minorHAnsi" w:hAnsiTheme="minorHAnsi" w:cstheme="minorHAnsi"/>
        </w:rPr>
        <w:t>, regolarmente convocato, si è riunito, in modalità a distanza, il Collegio Docenti dell’intero Istituto Comprensivo di via Palestro di Abbiategrasso, per discutere e deliberare sulle seguenti voci all’o.d.g.:</w:t>
      </w:r>
    </w:p>
    <w:p w:rsidR="004E3CD2" w:rsidRDefault="004E3CD2" w:rsidP="00F440B8">
      <w:pPr>
        <w:pStyle w:val="Paragrafoelenco"/>
        <w:widowControl w:val="0"/>
        <w:numPr>
          <w:ilvl w:val="0"/>
          <w:numId w:val="12"/>
        </w:numPr>
        <w:autoSpaceDE w:val="0"/>
        <w:spacing w:after="0" w:line="240" w:lineRule="auto"/>
        <w:ind w:left="714" w:hanging="357"/>
        <w:jc w:val="both"/>
      </w:pPr>
      <w:r>
        <w:t xml:space="preserve">Approvazione verbale seduta precedente </w:t>
      </w:r>
    </w:p>
    <w:p w:rsidR="009C21EB" w:rsidRDefault="009C21EB" w:rsidP="00F440B8">
      <w:pPr>
        <w:pStyle w:val="Paragrafoelenco"/>
        <w:widowControl w:val="0"/>
        <w:numPr>
          <w:ilvl w:val="0"/>
          <w:numId w:val="12"/>
        </w:numPr>
        <w:autoSpaceDE w:val="0"/>
        <w:spacing w:after="0" w:line="240" w:lineRule="auto"/>
        <w:ind w:left="714" w:hanging="357"/>
        <w:jc w:val="both"/>
      </w:pPr>
      <w:r>
        <w:t xml:space="preserve">Condivisione e approvazione indicatori scheda di valutazione intermedia Secondaria </w:t>
      </w:r>
    </w:p>
    <w:p w:rsidR="009C21EB" w:rsidRDefault="009C21EB" w:rsidP="00F440B8">
      <w:pPr>
        <w:pStyle w:val="Paragrafoelenco"/>
        <w:widowControl w:val="0"/>
        <w:numPr>
          <w:ilvl w:val="0"/>
          <w:numId w:val="12"/>
        </w:numPr>
        <w:autoSpaceDE w:val="0"/>
        <w:spacing w:after="0" w:line="240" w:lineRule="auto"/>
        <w:ind w:left="714" w:hanging="357"/>
        <w:jc w:val="both"/>
      </w:pPr>
      <w:r>
        <w:t xml:space="preserve"> Varie ed eventuali</w:t>
      </w:r>
    </w:p>
    <w:p w:rsidR="00D54988" w:rsidRDefault="00D54988" w:rsidP="00D54988">
      <w:pPr>
        <w:widowControl w:val="0"/>
        <w:autoSpaceDE w:val="0"/>
        <w:spacing w:line="240" w:lineRule="auto"/>
        <w:jc w:val="both"/>
      </w:pPr>
      <w:r>
        <w:t>A inizio riunione la scrivente riporta alcune osservazioni raccolte tra i docenti della secondaria in merito alla parte conclusiva del verbale della precedente sedut</w:t>
      </w:r>
      <w:r w:rsidR="003375DE">
        <w:t>a</w:t>
      </w:r>
      <w:r>
        <w:t>: si chiede</w:t>
      </w:r>
      <w:r w:rsidR="003375DE">
        <w:t>,</w:t>
      </w:r>
      <w:r>
        <w:t xml:space="preserve"> in particolare</w:t>
      </w:r>
      <w:r w:rsidR="003375DE">
        <w:t>,</w:t>
      </w:r>
      <w:r>
        <w:t xml:space="preserve"> di rivedere </w:t>
      </w:r>
      <w:r w:rsidR="00C83891">
        <w:t>l’ultima parte del</w:t>
      </w:r>
      <w:r>
        <w:t xml:space="preserve"> verbale facendo riferimento al contenuto della lettera consegnata in data 22/10 in segreteria </w:t>
      </w:r>
      <w:r w:rsidR="003375DE">
        <w:t xml:space="preserve">e protocollata. Seguono alcuni interventi chiarificatori e si apre una breve discussione in merito: la </w:t>
      </w:r>
      <w:r w:rsidR="00F440B8">
        <w:t>Dirigente</w:t>
      </w:r>
      <w:r w:rsidR="003375DE">
        <w:t xml:space="preserve"> prende atto delle osservazioni e garantisce che il verbale verrà rivisto come richiesto facendo esplicito riferimento al documento sopra</w:t>
      </w:r>
      <w:r w:rsidR="008E13F2">
        <w:t>c</w:t>
      </w:r>
      <w:r w:rsidR="003375DE">
        <w:t>citato.</w:t>
      </w:r>
    </w:p>
    <w:p w:rsidR="003375DE" w:rsidRDefault="003375DE" w:rsidP="003375DE">
      <w:pPr>
        <w:widowControl w:val="0"/>
        <w:autoSpaceDE w:val="0"/>
        <w:spacing w:line="240" w:lineRule="auto"/>
        <w:jc w:val="both"/>
      </w:pPr>
      <w:r>
        <w:t>Si passa quindi al secondo punto all’ordine del giorno: condivisione e approvazione indicatori scheda di valutazione intermedia Secondaria</w:t>
      </w:r>
      <w:r w:rsidR="000C3629">
        <w:t>.</w:t>
      </w:r>
      <w:r>
        <w:t xml:space="preserve"> </w:t>
      </w:r>
    </w:p>
    <w:p w:rsidR="00762E86" w:rsidRDefault="00762E86" w:rsidP="00762E86">
      <w:pPr>
        <w:widowControl w:val="0"/>
        <w:autoSpaceDE w:val="0"/>
        <w:spacing w:line="240" w:lineRule="auto"/>
        <w:jc w:val="both"/>
      </w:pPr>
      <w:r>
        <w:t xml:space="preserve">La </w:t>
      </w:r>
      <w:r w:rsidR="00F440B8">
        <w:t>D</w:t>
      </w:r>
      <w:r>
        <w:t>irigente precisa che il senso della griglia di valutazione intermedia è condividere con le famiglie lo stato dell’arte in itinere</w:t>
      </w:r>
      <w:r w:rsidR="000C3629">
        <w:t>;</w:t>
      </w:r>
      <w:r>
        <w:t xml:space="preserve"> si tratta di </w:t>
      </w:r>
      <w:r w:rsidR="000C3629">
        <w:t xml:space="preserve">uno strumento per esplicitare l’idea di </w:t>
      </w:r>
      <w:r>
        <w:t>una valutazione formativa</w:t>
      </w:r>
      <w:r w:rsidR="000C3629">
        <w:t xml:space="preserve"> non solo sommativa e non solo a fine quadrimestre.</w:t>
      </w:r>
    </w:p>
    <w:p w:rsidR="00762E86" w:rsidRDefault="00762E86" w:rsidP="00762E86">
      <w:pPr>
        <w:widowControl w:val="0"/>
        <w:autoSpaceDE w:val="0"/>
        <w:spacing w:line="240" w:lineRule="auto"/>
        <w:jc w:val="both"/>
      </w:pPr>
      <w:r>
        <w:t xml:space="preserve">Viene quindi condivisa la griglia di valutazione </w:t>
      </w:r>
      <w:r w:rsidR="00066A8F">
        <w:t xml:space="preserve">e </w:t>
      </w:r>
      <w:r w:rsidR="000C3629">
        <w:t>si nota come</w:t>
      </w:r>
      <w:r w:rsidR="00066A8F">
        <w:t xml:space="preserve"> alcuni obiettivi </w:t>
      </w:r>
      <w:r w:rsidR="000C3629">
        <w:t>contenu</w:t>
      </w:r>
      <w:r w:rsidR="00066A8F">
        <w:t>ti in essa siano già presenti alla scuola primaria; la griglia fa il punto rispetto agli obiettivi programmati.</w:t>
      </w:r>
    </w:p>
    <w:p w:rsidR="00066A8F" w:rsidRDefault="00066A8F" w:rsidP="00762E86">
      <w:pPr>
        <w:widowControl w:val="0"/>
        <w:autoSpaceDE w:val="0"/>
        <w:spacing w:line="240" w:lineRule="auto"/>
        <w:jc w:val="both"/>
      </w:pPr>
      <w:r>
        <w:t>Si apre il dibattito e ci si confronta su alcune voci della griglia stessa</w:t>
      </w:r>
      <w:r w:rsidR="00570F7E">
        <w:t>, si ragiona quindi su alcune proposte di modifica.</w:t>
      </w:r>
    </w:p>
    <w:p w:rsidR="00134C09" w:rsidRDefault="00570F7E" w:rsidP="00762E86">
      <w:pPr>
        <w:widowControl w:val="0"/>
        <w:autoSpaceDE w:val="0"/>
        <w:spacing w:line="240" w:lineRule="auto"/>
        <w:jc w:val="both"/>
      </w:pPr>
      <w:r>
        <w:t>Intervengono</w:t>
      </w:r>
      <w:r w:rsidR="000C3629">
        <w:t xml:space="preserve"> numerosi</w:t>
      </w:r>
      <w:r>
        <w:t xml:space="preserve"> docenti</w:t>
      </w:r>
      <w:r w:rsidR="000C3629">
        <w:t>:</w:t>
      </w:r>
      <w:r>
        <w:t xml:space="preserve"> Guidotti</w:t>
      </w:r>
      <w:r w:rsidR="007D0F2F">
        <w:t>,</w:t>
      </w:r>
      <w:r>
        <w:t xml:space="preserve"> Mascolo</w:t>
      </w:r>
      <w:r w:rsidR="007D0F2F">
        <w:t>, Galluccio</w:t>
      </w:r>
      <w:r w:rsidR="00C77339">
        <w:t xml:space="preserve">, </w:t>
      </w:r>
      <w:r w:rsidR="00C829F4">
        <w:t xml:space="preserve">Meloni, </w:t>
      </w:r>
      <w:r w:rsidR="00C77339">
        <w:t>Tosello</w:t>
      </w:r>
      <w:r w:rsidR="00F25BED">
        <w:t xml:space="preserve">, Re Susanna, Re Emanuela, </w:t>
      </w:r>
      <w:proofErr w:type="spellStart"/>
      <w:r w:rsidR="00F25BED">
        <w:t>Daghetta</w:t>
      </w:r>
      <w:proofErr w:type="spellEnd"/>
      <w:r w:rsidR="00F25BED">
        <w:t xml:space="preserve"> Maria, </w:t>
      </w:r>
      <w:proofErr w:type="spellStart"/>
      <w:r w:rsidR="000C3629">
        <w:t>Lovotti</w:t>
      </w:r>
      <w:proofErr w:type="spellEnd"/>
      <w:r w:rsidR="000C3629">
        <w:t xml:space="preserve">, </w:t>
      </w:r>
      <w:proofErr w:type="spellStart"/>
      <w:r w:rsidR="00AC42C9">
        <w:t>Castoldi</w:t>
      </w:r>
      <w:proofErr w:type="spellEnd"/>
      <w:r w:rsidR="00AC42C9">
        <w:t xml:space="preserve"> Paola, </w:t>
      </w:r>
      <w:proofErr w:type="spellStart"/>
      <w:r w:rsidR="00F25BED">
        <w:t>Aleri</w:t>
      </w:r>
      <w:proofErr w:type="spellEnd"/>
      <w:r w:rsidR="00AC42C9">
        <w:t xml:space="preserve"> </w:t>
      </w:r>
      <w:proofErr w:type="spellStart"/>
      <w:r w:rsidR="00AC42C9">
        <w:t>Brotini</w:t>
      </w:r>
      <w:proofErr w:type="spellEnd"/>
      <w:r w:rsidR="00F25BED">
        <w:t xml:space="preserve">, </w:t>
      </w:r>
      <w:proofErr w:type="spellStart"/>
      <w:r w:rsidR="00F25BED">
        <w:t>Frezza</w:t>
      </w:r>
      <w:proofErr w:type="spellEnd"/>
      <w:r w:rsidR="00F25BED">
        <w:t xml:space="preserve">, </w:t>
      </w:r>
      <w:r w:rsidR="00C77339">
        <w:t>Villa. In particolare si riflette sul rischio che</w:t>
      </w:r>
      <w:r w:rsidR="00CB72D8">
        <w:t xml:space="preserve"> indicatori e</w:t>
      </w:r>
      <w:r w:rsidR="00C77339">
        <w:t xml:space="preserve"> metodi di valutazione diversi </w:t>
      </w:r>
      <w:r w:rsidR="00CB72D8">
        <w:t xml:space="preserve">tra primaria e secondaria </w:t>
      </w:r>
      <w:r w:rsidR="00C77339">
        <w:t xml:space="preserve">possano creare confusione nelle famiglie, </w:t>
      </w:r>
      <w:r w:rsidR="00C829F4">
        <w:t xml:space="preserve">quindi la griglia proposta </w:t>
      </w:r>
      <w:r w:rsidR="00C77339">
        <w:t>potrebbe disorientare</w:t>
      </w:r>
      <w:r w:rsidR="00C829F4">
        <w:t xml:space="preserve"> ad una prima lettura. Si dibatte quindi in merito agli obiettivi che devono essere valutati a medio e lungo termin</w:t>
      </w:r>
      <w:r w:rsidR="00156527">
        <w:t xml:space="preserve">e e </w:t>
      </w:r>
      <w:r w:rsidR="00CB72D8">
        <w:t>sul concetto di valutazione ad ampio raggio a partire dalla primaria per arrivare alla secondaria.</w:t>
      </w:r>
    </w:p>
    <w:p w:rsidR="00C622B4" w:rsidRDefault="00CB72D8" w:rsidP="00762E86">
      <w:pPr>
        <w:widowControl w:val="0"/>
        <w:autoSpaceDE w:val="0"/>
        <w:spacing w:line="240" w:lineRule="auto"/>
        <w:jc w:val="both"/>
      </w:pPr>
      <w:r>
        <w:t>Si sottolinea l’importanza di c</w:t>
      </w:r>
      <w:r w:rsidR="00134C09">
        <w:t>ondividere con le famiglie la valutazione formativa per guardare al ragazzo nella sua dimensione poliedrica</w:t>
      </w:r>
      <w:r>
        <w:t xml:space="preserve"> e la dirigente ribadisce l’importanza di</w:t>
      </w:r>
      <w:r w:rsidR="00134C09">
        <w:t xml:space="preserve"> uno strumento </w:t>
      </w:r>
      <w:r>
        <w:t>che faccia</w:t>
      </w:r>
      <w:r w:rsidR="00C622B4">
        <w:t xml:space="preserve"> comprendere come lavoriamo</w:t>
      </w:r>
      <w:r>
        <w:t xml:space="preserve"> e che dia l’idea di una continuità tra i vari ordini di scuola</w:t>
      </w:r>
      <w:r w:rsidR="00C622B4">
        <w:t>.</w:t>
      </w:r>
    </w:p>
    <w:p w:rsidR="000A4AD3" w:rsidRDefault="007567EB" w:rsidP="00762E86">
      <w:pPr>
        <w:widowControl w:val="0"/>
        <w:autoSpaceDE w:val="0"/>
        <w:spacing w:line="240" w:lineRule="auto"/>
        <w:jc w:val="both"/>
      </w:pPr>
      <w:r>
        <w:t xml:space="preserve">Il professor Frezza </w:t>
      </w:r>
      <w:r w:rsidR="00CB72D8">
        <w:t xml:space="preserve">esprime il suo disaccordo e </w:t>
      </w:r>
      <w:r>
        <w:t xml:space="preserve">propone di astenersi dalla votazione in quanto la griglia in discussione non ha avuto visibilità </w:t>
      </w:r>
      <w:r w:rsidR="00CB72D8">
        <w:t xml:space="preserve">e tempo sufficiente </w:t>
      </w:r>
      <w:r w:rsidR="000A4AD3">
        <w:t xml:space="preserve">prima del collegio </w:t>
      </w:r>
      <w:r>
        <w:t>per essere</w:t>
      </w:r>
      <w:r w:rsidR="000A4AD3">
        <w:t xml:space="preserve"> oggi</w:t>
      </w:r>
      <w:r>
        <w:t xml:space="preserve"> discussa</w:t>
      </w:r>
      <w:r w:rsidR="00C83891">
        <w:t xml:space="preserve"> e valutata con cognizione di causa</w:t>
      </w:r>
      <w:r w:rsidR="000A4AD3">
        <w:t>.</w:t>
      </w:r>
    </w:p>
    <w:p w:rsidR="00570F7E" w:rsidRPr="001B5096" w:rsidRDefault="000A4AD3" w:rsidP="00762E86">
      <w:pPr>
        <w:widowControl w:val="0"/>
        <w:autoSpaceDE w:val="0"/>
        <w:spacing w:line="240" w:lineRule="auto"/>
        <w:jc w:val="both"/>
        <w:rPr>
          <w:b/>
          <w:bCs/>
          <w:i/>
          <w:iCs/>
        </w:rPr>
      </w:pPr>
      <w:r>
        <w:t>Al termine di ampio e acceso dibattito, l</w:t>
      </w:r>
      <w:r w:rsidR="00C622B4">
        <w:t>’approvazione della griglia viene quindi messa ai voti</w:t>
      </w:r>
      <w:r w:rsidR="00A50BFB">
        <w:t>.</w:t>
      </w:r>
      <w:r w:rsidR="001B5096">
        <w:t xml:space="preserve"> Il collegio approva con 90 favorevoli, 28 astenuti e 11 contrari. </w:t>
      </w:r>
      <w:r w:rsidR="001B5096" w:rsidRPr="001B5096">
        <w:rPr>
          <w:b/>
          <w:bCs/>
          <w:i/>
          <w:iCs/>
        </w:rPr>
        <w:t>Delibera n°11 del 19 novembre 2021</w:t>
      </w:r>
    </w:p>
    <w:p w:rsidR="00164846" w:rsidRDefault="000A4AD3" w:rsidP="000A4AD3">
      <w:pPr>
        <w:widowControl w:val="0"/>
        <w:autoSpaceDE w:val="0"/>
        <w:spacing w:line="240" w:lineRule="auto"/>
        <w:jc w:val="both"/>
      </w:pPr>
      <w:r>
        <w:t xml:space="preserve">Seguono alcune brevi comunicazioni </w:t>
      </w:r>
      <w:r w:rsidR="00C83891">
        <w:t xml:space="preserve">riguardo </w:t>
      </w:r>
      <w:r>
        <w:t xml:space="preserve">alcuni progetti in corso o in via di programmazione ed infine </w:t>
      </w:r>
      <w:r w:rsidR="00164846">
        <w:t xml:space="preserve">la seduta è tolta alle or e </w:t>
      </w:r>
      <w:r w:rsidR="00F62D4E">
        <w:t>19</w:t>
      </w:r>
      <w:r w:rsidR="00164846">
        <w:t>.</w:t>
      </w:r>
      <w:r w:rsidR="005460E4">
        <w:t>2</w:t>
      </w:r>
      <w:r w:rsidR="00F62D4E">
        <w:t>0.</w:t>
      </w:r>
    </w:p>
    <w:p w:rsidR="00F440B8" w:rsidRDefault="00F440B8" w:rsidP="00F440B8">
      <w:pPr>
        <w:widowControl w:val="0"/>
        <w:autoSpaceDE w:val="0"/>
        <w:spacing w:line="240" w:lineRule="auto"/>
        <w:ind w:firstLine="708"/>
        <w:jc w:val="both"/>
      </w:pPr>
      <w:r>
        <w:t>La Segretaria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</w:t>
      </w:r>
    </w:p>
    <w:p w:rsidR="00F440B8" w:rsidRDefault="00F440B8" w:rsidP="008339C7">
      <w:pPr>
        <w:widowControl w:val="0"/>
        <w:autoSpaceDE w:val="0"/>
        <w:spacing w:line="240" w:lineRule="auto"/>
        <w:ind w:firstLine="708"/>
        <w:jc w:val="both"/>
      </w:pPr>
      <w:r>
        <w:t xml:space="preserve">Barbara </w:t>
      </w:r>
      <w:proofErr w:type="spellStart"/>
      <w:r>
        <w:t>Lovotti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Antonella </w:t>
      </w:r>
      <w:proofErr w:type="spellStart"/>
      <w:r>
        <w:t>Augenti</w:t>
      </w:r>
      <w:proofErr w:type="spellEnd"/>
    </w:p>
    <w:sectPr w:rsidR="00F440B8" w:rsidSect="00F440B8">
      <w:pgSz w:w="11906" w:h="16838"/>
      <w:pgMar w:top="384" w:right="720" w:bottom="14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FC" w:rsidRDefault="005508FC" w:rsidP="003920FB">
      <w:pPr>
        <w:spacing w:after="0" w:line="240" w:lineRule="auto"/>
      </w:pPr>
      <w:r>
        <w:separator/>
      </w:r>
    </w:p>
  </w:endnote>
  <w:endnote w:type="continuationSeparator" w:id="0">
    <w:p w:rsidR="005508FC" w:rsidRDefault="005508FC" w:rsidP="003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隁Āᒅ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FC" w:rsidRDefault="005508FC" w:rsidP="003920FB">
      <w:pPr>
        <w:spacing w:after="0" w:line="240" w:lineRule="auto"/>
      </w:pPr>
      <w:r>
        <w:separator/>
      </w:r>
    </w:p>
  </w:footnote>
  <w:footnote w:type="continuationSeparator" w:id="0">
    <w:p w:rsidR="005508FC" w:rsidRDefault="005508FC" w:rsidP="0039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>
    <w:nsid w:val="056D5FFC"/>
    <w:multiLevelType w:val="hybridMultilevel"/>
    <w:tmpl w:val="96BC17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F640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3">
    <w:nsid w:val="0A463F36"/>
    <w:multiLevelType w:val="hybridMultilevel"/>
    <w:tmpl w:val="53DEE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4BF"/>
    <w:multiLevelType w:val="hybridMultilevel"/>
    <w:tmpl w:val="169E2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8F3"/>
    <w:multiLevelType w:val="hybridMultilevel"/>
    <w:tmpl w:val="53DEE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19B"/>
    <w:multiLevelType w:val="hybridMultilevel"/>
    <w:tmpl w:val="A632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8183E"/>
    <w:multiLevelType w:val="hybridMultilevel"/>
    <w:tmpl w:val="52946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51E3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9">
    <w:nsid w:val="4CAE060D"/>
    <w:multiLevelType w:val="hybridMultilevel"/>
    <w:tmpl w:val="D1B6D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E4A05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C36A61B6">
      <w:numFmt w:val="bullet"/>
      <w:lvlText w:val="–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7002"/>
    <w:multiLevelType w:val="hybridMultilevel"/>
    <w:tmpl w:val="89A61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31B06"/>
    <w:multiLevelType w:val="hybridMultilevel"/>
    <w:tmpl w:val="80189E40"/>
    <w:lvl w:ilvl="0" w:tplc="DF7AC66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E0D5C"/>
    <w:multiLevelType w:val="hybridMultilevel"/>
    <w:tmpl w:val="8070C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643"/>
    <w:multiLevelType w:val="hybridMultilevel"/>
    <w:tmpl w:val="54D25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86F86"/>
    <w:multiLevelType w:val="hybridMultilevel"/>
    <w:tmpl w:val="5D7A9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02DA"/>
    <w:multiLevelType w:val="hybridMultilevel"/>
    <w:tmpl w:val="43DA7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44E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7">
    <w:nsid w:val="63EF1EDD"/>
    <w:multiLevelType w:val="hybridMultilevel"/>
    <w:tmpl w:val="047C4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3AFD"/>
    <w:multiLevelType w:val="hybridMultilevel"/>
    <w:tmpl w:val="7AE8B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0948"/>
    <w:multiLevelType w:val="hybridMultilevel"/>
    <w:tmpl w:val="715E8B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01472"/>
    <w:multiLevelType w:val="hybridMultilevel"/>
    <w:tmpl w:val="55228EC0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5E40B9C"/>
    <w:multiLevelType w:val="hybridMultilevel"/>
    <w:tmpl w:val="53DEE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E2A1C"/>
    <w:multiLevelType w:val="hybridMultilevel"/>
    <w:tmpl w:val="78ACD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16"/>
  </w:num>
  <w:num w:numId="5">
    <w:abstractNumId w:val="9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6"/>
  </w:num>
  <w:num w:numId="11">
    <w:abstractNumId w:val="10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22"/>
  </w:num>
  <w:num w:numId="17">
    <w:abstractNumId w:val="21"/>
  </w:num>
  <w:num w:numId="18">
    <w:abstractNumId w:val="11"/>
  </w:num>
  <w:num w:numId="19">
    <w:abstractNumId w:val="14"/>
  </w:num>
  <w:num w:numId="20">
    <w:abstractNumId w:val="4"/>
  </w:num>
  <w:num w:numId="21">
    <w:abstractNumId w:val="20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DA"/>
    <w:rsid w:val="000149A0"/>
    <w:rsid w:val="000250AF"/>
    <w:rsid w:val="000572F8"/>
    <w:rsid w:val="00066A8F"/>
    <w:rsid w:val="0008127E"/>
    <w:rsid w:val="000A4AD3"/>
    <w:rsid w:val="000C3629"/>
    <w:rsid w:val="000C45B5"/>
    <w:rsid w:val="00133CC0"/>
    <w:rsid w:val="00134C09"/>
    <w:rsid w:val="00153CC3"/>
    <w:rsid w:val="00156527"/>
    <w:rsid w:val="00164846"/>
    <w:rsid w:val="0018732A"/>
    <w:rsid w:val="001931C6"/>
    <w:rsid w:val="001B5096"/>
    <w:rsid w:val="001D7600"/>
    <w:rsid w:val="00223474"/>
    <w:rsid w:val="002C3F48"/>
    <w:rsid w:val="002C7401"/>
    <w:rsid w:val="002C7EC3"/>
    <w:rsid w:val="003375DE"/>
    <w:rsid w:val="00360E59"/>
    <w:rsid w:val="003810DA"/>
    <w:rsid w:val="00384771"/>
    <w:rsid w:val="003920FB"/>
    <w:rsid w:val="003C093B"/>
    <w:rsid w:val="00427ADC"/>
    <w:rsid w:val="004E3CD2"/>
    <w:rsid w:val="004E6008"/>
    <w:rsid w:val="004F2B6F"/>
    <w:rsid w:val="005460E4"/>
    <w:rsid w:val="005508FC"/>
    <w:rsid w:val="00550B87"/>
    <w:rsid w:val="005555B7"/>
    <w:rsid w:val="00570F7E"/>
    <w:rsid w:val="00644C09"/>
    <w:rsid w:val="006D5B57"/>
    <w:rsid w:val="00735587"/>
    <w:rsid w:val="007567EB"/>
    <w:rsid w:val="00762E86"/>
    <w:rsid w:val="0076455D"/>
    <w:rsid w:val="007847DC"/>
    <w:rsid w:val="007D0F2F"/>
    <w:rsid w:val="0080135E"/>
    <w:rsid w:val="00807C68"/>
    <w:rsid w:val="008339C7"/>
    <w:rsid w:val="00856BAA"/>
    <w:rsid w:val="00862F83"/>
    <w:rsid w:val="008636CB"/>
    <w:rsid w:val="00891BBA"/>
    <w:rsid w:val="008C7A65"/>
    <w:rsid w:val="008D018B"/>
    <w:rsid w:val="008E13F2"/>
    <w:rsid w:val="009A031C"/>
    <w:rsid w:val="009A04FF"/>
    <w:rsid w:val="009C21EB"/>
    <w:rsid w:val="009D5359"/>
    <w:rsid w:val="00A10CDD"/>
    <w:rsid w:val="00A114B7"/>
    <w:rsid w:val="00A50BFB"/>
    <w:rsid w:val="00A74265"/>
    <w:rsid w:val="00AC42C9"/>
    <w:rsid w:val="00B63954"/>
    <w:rsid w:val="00B7567A"/>
    <w:rsid w:val="00B941E5"/>
    <w:rsid w:val="00C11717"/>
    <w:rsid w:val="00C20D43"/>
    <w:rsid w:val="00C449CB"/>
    <w:rsid w:val="00C622B4"/>
    <w:rsid w:val="00C75183"/>
    <w:rsid w:val="00C77339"/>
    <w:rsid w:val="00C829F4"/>
    <w:rsid w:val="00C83891"/>
    <w:rsid w:val="00CB72D8"/>
    <w:rsid w:val="00CE2DA1"/>
    <w:rsid w:val="00D12612"/>
    <w:rsid w:val="00D44939"/>
    <w:rsid w:val="00D54988"/>
    <w:rsid w:val="00D56248"/>
    <w:rsid w:val="00D81842"/>
    <w:rsid w:val="00D82FE5"/>
    <w:rsid w:val="00DB3587"/>
    <w:rsid w:val="00DD373E"/>
    <w:rsid w:val="00DF42EF"/>
    <w:rsid w:val="00E91409"/>
    <w:rsid w:val="00EC023A"/>
    <w:rsid w:val="00EC2105"/>
    <w:rsid w:val="00F0395E"/>
    <w:rsid w:val="00F12648"/>
    <w:rsid w:val="00F20E00"/>
    <w:rsid w:val="00F25BED"/>
    <w:rsid w:val="00F440B8"/>
    <w:rsid w:val="00F62D4E"/>
    <w:rsid w:val="00FD4CD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D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10CDD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4E3CD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3CD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0FB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92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0FB"/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39"/>
    <w:rsid w:val="00C1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9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</dc:creator>
  <cp:lastModifiedBy>viceds</cp:lastModifiedBy>
  <cp:revision>2</cp:revision>
  <dcterms:created xsi:type="dcterms:W3CDTF">2021-12-14T20:09:00Z</dcterms:created>
  <dcterms:modified xsi:type="dcterms:W3CDTF">2021-12-14T20:09:00Z</dcterms:modified>
</cp:coreProperties>
</file>